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F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550807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исследования </w:t>
      </w:r>
      <w:r w:rsidR="00550807">
        <w:rPr>
          <w:sz w:val="24"/>
          <w:szCs w:val="24"/>
        </w:rPr>
        <w:t xml:space="preserve">уровня </w:t>
      </w:r>
      <w:r w:rsidR="004C40C4">
        <w:rPr>
          <w:sz w:val="24"/>
          <w:szCs w:val="24"/>
        </w:rPr>
        <w:t>внимания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</w:t>
      </w:r>
      <w:r w:rsidR="00CE40D0">
        <w:rPr>
          <w:sz w:val="24"/>
          <w:szCs w:val="24"/>
        </w:rPr>
        <w:t>1</w:t>
      </w:r>
      <w:proofErr w:type="gramStart"/>
      <w:r w:rsidR="00CE40D0">
        <w:rPr>
          <w:sz w:val="24"/>
          <w:szCs w:val="24"/>
        </w:rPr>
        <w:t xml:space="preserve"> А</w:t>
      </w:r>
      <w:proofErr w:type="gramEnd"/>
      <w:r w:rsidR="00550807">
        <w:rPr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 w:rsidR="00CE40D0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CC56FA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>образовательного учреждения</w:t>
      </w:r>
    </w:p>
    <w:p w:rsidR="002A03B3" w:rsidRDefault="00CC56FA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образовательной</w:t>
      </w:r>
      <w:r w:rsidR="002A03B3">
        <w:rPr>
          <w:sz w:val="24"/>
          <w:szCs w:val="24"/>
        </w:rPr>
        <w:t xml:space="preserve"> школы № 35 г</w:t>
      </w:r>
      <w:r w:rsidR="009C0B71">
        <w:rPr>
          <w:sz w:val="24"/>
          <w:szCs w:val="24"/>
        </w:rPr>
        <w:t>.</w:t>
      </w:r>
      <w:r w:rsidR="002A03B3">
        <w:rPr>
          <w:sz w:val="24"/>
          <w:szCs w:val="24"/>
        </w:rPr>
        <w:t xml:space="preserve"> Смоленска</w:t>
      </w:r>
      <w:r w:rsidR="00550807">
        <w:rPr>
          <w:sz w:val="24"/>
          <w:szCs w:val="24"/>
        </w:rPr>
        <w:t xml:space="preserve"> к школьному обучению.</w:t>
      </w:r>
    </w:p>
    <w:p w:rsidR="00550807" w:rsidRDefault="00550807" w:rsidP="002A03B3">
      <w:pPr>
        <w:spacing w:after="0"/>
        <w:jc w:val="center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Исследование проводилось </w:t>
      </w:r>
      <w:proofErr w:type="gramStart"/>
      <w:r>
        <w:rPr>
          <w:sz w:val="24"/>
          <w:szCs w:val="24"/>
        </w:rPr>
        <w:t xml:space="preserve">в </w:t>
      </w:r>
      <w:r w:rsidR="001709A8">
        <w:rPr>
          <w:sz w:val="24"/>
          <w:szCs w:val="24"/>
        </w:rPr>
        <w:t>апреле</w:t>
      </w:r>
      <w:r>
        <w:rPr>
          <w:sz w:val="24"/>
          <w:szCs w:val="24"/>
        </w:rPr>
        <w:t xml:space="preserve"> в параллели </w:t>
      </w:r>
      <w:r w:rsidR="005245DD">
        <w:rPr>
          <w:sz w:val="24"/>
          <w:szCs w:val="24"/>
        </w:rPr>
        <w:t>перв</w:t>
      </w:r>
      <w:r>
        <w:rPr>
          <w:sz w:val="24"/>
          <w:szCs w:val="24"/>
        </w:rPr>
        <w:t xml:space="preserve">ых классов </w:t>
      </w:r>
      <w:r w:rsidR="00550807">
        <w:rPr>
          <w:sz w:val="24"/>
          <w:szCs w:val="24"/>
        </w:rPr>
        <w:t>в соответствии с планом работы по блоку</w:t>
      </w:r>
      <w:proofErr w:type="gramEnd"/>
      <w:r w:rsidR="00550807">
        <w:rPr>
          <w:sz w:val="24"/>
          <w:szCs w:val="24"/>
        </w:rPr>
        <w:t xml:space="preserve"> «Адаптация обучающихся первых классов к школьному обучению» с </w:t>
      </w:r>
      <w:r>
        <w:rPr>
          <w:sz w:val="24"/>
          <w:szCs w:val="24"/>
        </w:rPr>
        <w:t xml:space="preserve">использованием методики </w:t>
      </w:r>
      <w:r w:rsidR="00550807">
        <w:rPr>
          <w:sz w:val="24"/>
          <w:szCs w:val="24"/>
        </w:rPr>
        <w:t>«</w:t>
      </w:r>
      <w:r w:rsidR="004C40C4">
        <w:rPr>
          <w:sz w:val="24"/>
          <w:szCs w:val="24"/>
        </w:rPr>
        <w:t>Корректурная проба».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Цел</w:t>
      </w:r>
      <w:r w:rsidR="00550807">
        <w:rPr>
          <w:sz w:val="24"/>
          <w:szCs w:val="24"/>
        </w:rPr>
        <w:t>и</w:t>
      </w:r>
      <w:r>
        <w:rPr>
          <w:sz w:val="24"/>
          <w:szCs w:val="24"/>
        </w:rPr>
        <w:t xml:space="preserve"> исследования: </w:t>
      </w:r>
    </w:p>
    <w:p w:rsidR="004C40C4" w:rsidRDefault="00550807" w:rsidP="004C40C4">
      <w:pPr>
        <w:spacing w:after="0"/>
        <w:rPr>
          <w:bCs/>
        </w:rPr>
      </w:pPr>
      <w:r>
        <w:rPr>
          <w:sz w:val="24"/>
          <w:szCs w:val="24"/>
        </w:rPr>
        <w:tab/>
        <w:t xml:space="preserve">1. </w:t>
      </w:r>
      <w:r w:rsidR="004C40C4">
        <w:rPr>
          <w:bCs/>
        </w:rPr>
        <w:t>К</w:t>
      </w:r>
      <w:r w:rsidR="004C40C4" w:rsidRPr="00866B9C">
        <w:rPr>
          <w:bCs/>
        </w:rPr>
        <w:t>онцентрация внимания</w:t>
      </w:r>
      <w:r w:rsidR="004C40C4">
        <w:rPr>
          <w:bCs/>
        </w:rPr>
        <w:t>;</w:t>
      </w:r>
    </w:p>
    <w:p w:rsidR="004C40C4" w:rsidRDefault="004C40C4" w:rsidP="004C40C4">
      <w:pPr>
        <w:spacing w:after="0"/>
        <w:ind w:firstLine="708"/>
        <w:rPr>
          <w:bCs/>
        </w:rPr>
      </w:pPr>
      <w:r>
        <w:rPr>
          <w:bCs/>
        </w:rPr>
        <w:t>2. У</w:t>
      </w:r>
      <w:r w:rsidRPr="00866B9C">
        <w:rPr>
          <w:bCs/>
        </w:rPr>
        <w:t>стойчивость внимания</w:t>
      </w:r>
      <w:r>
        <w:rPr>
          <w:bCs/>
        </w:rPr>
        <w:t>;</w:t>
      </w:r>
    </w:p>
    <w:p w:rsidR="004C40C4" w:rsidRPr="003C16AB" w:rsidRDefault="004C40C4" w:rsidP="003C16AB">
      <w:pPr>
        <w:spacing w:after="0"/>
        <w:ind w:firstLine="708"/>
        <w:rPr>
          <w:bCs/>
        </w:rPr>
      </w:pPr>
      <w:r>
        <w:rPr>
          <w:bCs/>
        </w:rPr>
        <w:t>3.  П</w:t>
      </w:r>
      <w:r w:rsidRPr="00866B9C">
        <w:rPr>
          <w:bCs/>
        </w:rPr>
        <w:t>ереключаемость внимания.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– </w:t>
      </w:r>
      <w:r w:rsidR="00CE40D0">
        <w:rPr>
          <w:sz w:val="24"/>
          <w:szCs w:val="24"/>
        </w:rPr>
        <w:t>30</w:t>
      </w:r>
      <w:r>
        <w:rPr>
          <w:sz w:val="24"/>
          <w:szCs w:val="24"/>
        </w:rPr>
        <w:t xml:space="preserve"> человек;</w:t>
      </w:r>
    </w:p>
    <w:p w:rsidR="002A03B3" w:rsidRDefault="002A03B3" w:rsidP="00CE40D0">
      <w:pPr>
        <w:spacing w:after="0"/>
        <w:rPr>
          <w:sz w:val="24"/>
          <w:szCs w:val="24"/>
        </w:rPr>
      </w:pPr>
    </w:p>
    <w:p w:rsidR="002A03B3" w:rsidRDefault="00BF3B06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Общие результаты исследования представлены в таблице:</w:t>
      </w:r>
    </w:p>
    <w:p w:rsidR="00BF3B06" w:rsidRDefault="00BF3B06" w:rsidP="002A03B3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2411"/>
      </w:tblGrid>
      <w:tr w:rsidR="004C40C4" w:rsidTr="00976336">
        <w:tc>
          <w:tcPr>
            <w:tcW w:w="1101" w:type="dxa"/>
            <w:vMerge w:val="restart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939" w:type="dxa"/>
            <w:gridSpan w:val="3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</w:t>
            </w:r>
          </w:p>
          <w:p w:rsidR="004C40C4" w:rsidRDefault="004C40C4" w:rsidP="008C45A2">
            <w:pPr>
              <w:jc w:val="center"/>
              <w:rPr>
                <w:bCs/>
              </w:rPr>
            </w:pPr>
          </w:p>
        </w:tc>
      </w:tr>
      <w:tr w:rsidR="004C40C4" w:rsidTr="004C40C4">
        <w:tc>
          <w:tcPr>
            <w:tcW w:w="1101" w:type="dxa"/>
            <w:vMerge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школьно-зрелый</w:t>
            </w:r>
          </w:p>
        </w:tc>
        <w:tc>
          <w:tcPr>
            <w:tcW w:w="2977" w:type="dxa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среднезрелый</w:t>
            </w:r>
            <w:proofErr w:type="spellEnd"/>
          </w:p>
        </w:tc>
        <w:tc>
          <w:tcPr>
            <w:tcW w:w="2411" w:type="dxa"/>
          </w:tcPr>
          <w:p w:rsidR="004C40C4" w:rsidRDefault="004C40C4" w:rsidP="008C45A2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незрелый</w:t>
            </w:r>
          </w:p>
        </w:tc>
      </w:tr>
      <w:tr w:rsidR="004C40C4" w:rsidTr="004C40C4">
        <w:tc>
          <w:tcPr>
            <w:tcW w:w="1101" w:type="dxa"/>
          </w:tcPr>
          <w:p w:rsidR="004C40C4" w:rsidRDefault="004C40C4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4C40C4" w:rsidRDefault="001709A8" w:rsidP="00CE4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40D0">
              <w:rPr>
                <w:sz w:val="24"/>
                <w:szCs w:val="24"/>
              </w:rPr>
              <w:t>5</w:t>
            </w:r>
            <w:r w:rsidR="004C40C4">
              <w:rPr>
                <w:sz w:val="24"/>
                <w:szCs w:val="24"/>
              </w:rPr>
              <w:t xml:space="preserve"> (</w:t>
            </w:r>
            <w:r w:rsidR="00CE40D0">
              <w:rPr>
                <w:sz w:val="24"/>
                <w:szCs w:val="24"/>
              </w:rPr>
              <w:t>50</w:t>
            </w:r>
            <w:r w:rsidR="004C40C4">
              <w:rPr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4C40C4" w:rsidRDefault="004C40C4" w:rsidP="00CE4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09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(</w:t>
            </w:r>
            <w:r w:rsidR="00CE40D0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411" w:type="dxa"/>
          </w:tcPr>
          <w:p w:rsidR="004C40C4" w:rsidRDefault="004C40C4" w:rsidP="0017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(3%)</w:t>
            </w:r>
          </w:p>
        </w:tc>
      </w:tr>
    </w:tbl>
    <w:p w:rsidR="004240D5" w:rsidRDefault="004240D5" w:rsidP="002A03B3">
      <w:pPr>
        <w:spacing w:after="0"/>
        <w:rPr>
          <w:sz w:val="24"/>
          <w:szCs w:val="24"/>
        </w:rPr>
      </w:pPr>
    </w:p>
    <w:p w:rsidR="00E8746A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</w:t>
      </w:r>
      <w:r w:rsidR="00CE40D0">
        <w:rPr>
          <w:sz w:val="24"/>
          <w:szCs w:val="24"/>
        </w:rPr>
        <w:t>3</w:t>
      </w:r>
      <w:r w:rsidR="00CC56FA">
        <w:rPr>
          <w:sz w:val="24"/>
          <w:szCs w:val="24"/>
        </w:rPr>
        <w:t>%</w:t>
      </w:r>
      <w:r w:rsidR="00817E9A">
        <w:rPr>
          <w:sz w:val="24"/>
          <w:szCs w:val="24"/>
        </w:rPr>
        <w:t xml:space="preserve"> (</w:t>
      </w:r>
      <w:r w:rsidR="00CE40D0">
        <w:rPr>
          <w:sz w:val="24"/>
          <w:szCs w:val="24"/>
        </w:rPr>
        <w:t>1</w:t>
      </w:r>
      <w:r w:rsidR="001709A8">
        <w:rPr>
          <w:sz w:val="24"/>
          <w:szCs w:val="24"/>
        </w:rPr>
        <w:t xml:space="preserve"> </w:t>
      </w:r>
      <w:r w:rsidR="00817E9A">
        <w:rPr>
          <w:sz w:val="24"/>
          <w:szCs w:val="24"/>
        </w:rPr>
        <w:t xml:space="preserve">человек) </w:t>
      </w:r>
      <w:r>
        <w:rPr>
          <w:sz w:val="24"/>
          <w:szCs w:val="24"/>
        </w:rPr>
        <w:t xml:space="preserve"> </w:t>
      </w:r>
      <w:r w:rsidR="00817E9A">
        <w:rPr>
          <w:sz w:val="24"/>
          <w:szCs w:val="24"/>
        </w:rPr>
        <w:t xml:space="preserve">первоклассников имеют низкую оценку внимания, у </w:t>
      </w:r>
      <w:r w:rsidR="00CE40D0">
        <w:rPr>
          <w:sz w:val="24"/>
          <w:szCs w:val="24"/>
        </w:rPr>
        <w:t>47</w:t>
      </w:r>
      <w:r w:rsidR="00817E9A">
        <w:rPr>
          <w:sz w:val="24"/>
          <w:szCs w:val="24"/>
        </w:rPr>
        <w:t>% (</w:t>
      </w:r>
      <w:r w:rsidR="00CE40D0">
        <w:rPr>
          <w:sz w:val="24"/>
          <w:szCs w:val="24"/>
        </w:rPr>
        <w:t>14</w:t>
      </w:r>
      <w:r w:rsidR="00817E9A">
        <w:rPr>
          <w:sz w:val="24"/>
          <w:szCs w:val="24"/>
        </w:rPr>
        <w:t xml:space="preserve"> человек) выявлен средний уровень развития внимания и у </w:t>
      </w:r>
      <w:r w:rsidR="00CE40D0">
        <w:rPr>
          <w:sz w:val="24"/>
          <w:szCs w:val="24"/>
        </w:rPr>
        <w:t>50</w:t>
      </w:r>
      <w:r w:rsidR="00817E9A">
        <w:rPr>
          <w:sz w:val="24"/>
          <w:szCs w:val="24"/>
        </w:rPr>
        <w:t>% (</w:t>
      </w:r>
      <w:r w:rsidR="00CE40D0">
        <w:rPr>
          <w:sz w:val="24"/>
          <w:szCs w:val="24"/>
        </w:rPr>
        <w:t>15</w:t>
      </w:r>
      <w:r w:rsidR="00817E9A">
        <w:rPr>
          <w:sz w:val="24"/>
          <w:szCs w:val="24"/>
        </w:rPr>
        <w:t xml:space="preserve"> человек) имеют высокий уровень внимания.</w:t>
      </w:r>
      <w:bookmarkStart w:id="0" w:name="_GoBack"/>
      <w:bookmarkEnd w:id="0"/>
    </w:p>
    <w:p w:rsidR="005F4589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Рекомендации: </w:t>
      </w:r>
      <w:r w:rsidR="00CC56FA">
        <w:rPr>
          <w:sz w:val="24"/>
          <w:szCs w:val="24"/>
        </w:rPr>
        <w:t xml:space="preserve">Необходимо спланировать индивидуальные консультации с обучающимися, их родителями, учителями по вопросам </w:t>
      </w:r>
      <w:r w:rsidR="00817E9A">
        <w:rPr>
          <w:sz w:val="24"/>
          <w:szCs w:val="24"/>
        </w:rPr>
        <w:t>развития внимания</w:t>
      </w:r>
      <w:r w:rsidR="00CC56FA">
        <w:rPr>
          <w:sz w:val="24"/>
          <w:szCs w:val="24"/>
        </w:rPr>
        <w:t xml:space="preserve">, разработать систему коррекционных занятий по преодолению </w:t>
      </w:r>
      <w:r w:rsidR="00817E9A">
        <w:rPr>
          <w:sz w:val="24"/>
          <w:szCs w:val="24"/>
        </w:rPr>
        <w:t>трудностей</w:t>
      </w:r>
      <w:r w:rsidR="00CC56FA">
        <w:rPr>
          <w:sz w:val="24"/>
          <w:szCs w:val="24"/>
        </w:rPr>
        <w:t>.</w:t>
      </w:r>
    </w:p>
    <w:p w:rsidR="00817E9A" w:rsidRDefault="00817E9A" w:rsidP="002A03B3">
      <w:pPr>
        <w:spacing w:after="0"/>
        <w:rPr>
          <w:sz w:val="24"/>
          <w:szCs w:val="24"/>
        </w:rPr>
      </w:pPr>
    </w:p>
    <w:p w:rsidR="00817E9A" w:rsidRDefault="00817E9A" w:rsidP="002A03B3">
      <w:pPr>
        <w:spacing w:after="0"/>
        <w:rPr>
          <w:sz w:val="24"/>
          <w:szCs w:val="24"/>
        </w:rPr>
      </w:pPr>
    </w:p>
    <w:p w:rsidR="005F4589" w:rsidRDefault="003C16AB" w:rsidP="002A03B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4B2B94D">
            <wp:extent cx="3666490" cy="1476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F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3"/>
    <w:rsid w:val="001709A8"/>
    <w:rsid w:val="0029588A"/>
    <w:rsid w:val="002A03B3"/>
    <w:rsid w:val="003C16AB"/>
    <w:rsid w:val="004240D5"/>
    <w:rsid w:val="004C40C4"/>
    <w:rsid w:val="005245DD"/>
    <w:rsid w:val="00550807"/>
    <w:rsid w:val="005F4589"/>
    <w:rsid w:val="006D6FD1"/>
    <w:rsid w:val="007614EB"/>
    <w:rsid w:val="00817E9A"/>
    <w:rsid w:val="008C45A2"/>
    <w:rsid w:val="009C0B71"/>
    <w:rsid w:val="00B801EF"/>
    <w:rsid w:val="00BF3B06"/>
    <w:rsid w:val="00CC56FA"/>
    <w:rsid w:val="00CE40D0"/>
    <w:rsid w:val="00E8746A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 Кирюкина</cp:lastModifiedBy>
  <cp:revision>5</cp:revision>
  <dcterms:created xsi:type="dcterms:W3CDTF">2016-07-28T11:33:00Z</dcterms:created>
  <dcterms:modified xsi:type="dcterms:W3CDTF">2021-06-24T14:42:00Z</dcterms:modified>
</cp:coreProperties>
</file>