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1"/>
        <w:ind w:left="13608"/>
      </w:pPr>
      <w:r>
        <w:rPr/>
        <w:t>Форма 3</w:t>
      </w:r>
    </w:p>
    <w:p>
      <w:pPr>
        <w:pStyle w:val="Title"/>
      </w:pPr>
      <w:r>
        <w:rPr/>
        <w:t>1.4.Метапредметные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итогам</w:t>
      </w:r>
      <w:r>
        <w:rPr>
          <w:spacing w:val="-7"/>
        </w:rPr>
        <w:t> </w:t>
      </w:r>
      <w:r>
        <w:rPr/>
        <w:t>мониторингов,</w:t>
      </w:r>
      <w:r>
        <w:rPr>
          <w:spacing w:val="-9"/>
        </w:rPr>
        <w:t> </w:t>
      </w:r>
      <w:r>
        <w:rPr/>
        <w:t>проводимых</w:t>
      </w:r>
      <w:r>
        <w:rPr>
          <w:spacing w:val="-7"/>
        </w:rPr>
        <w:t> </w:t>
      </w:r>
      <w:r>
        <w:rPr/>
        <w:t>организацией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972"/>
        <w:gridCol w:w="1063"/>
        <w:gridCol w:w="2091"/>
        <w:gridCol w:w="5211"/>
        <w:gridCol w:w="2054"/>
        <w:gridCol w:w="2066"/>
      </w:tblGrid>
      <w:tr>
        <w:trPr>
          <w:trHeight w:val="1381" w:hRule="atLeast"/>
        </w:trPr>
        <w:tc>
          <w:tcPr>
            <w:tcW w:w="1155" w:type="dxa"/>
          </w:tcPr>
          <w:p>
            <w:pPr>
              <w:pStyle w:val="TableParagraph"/>
              <w:ind w:left="405" w:right="80" w:hanging="29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972" w:type="dxa"/>
          </w:tcPr>
          <w:p>
            <w:pPr>
              <w:pStyle w:val="TableParagraph"/>
              <w:spacing w:line="270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63" w:type="dxa"/>
          </w:tcPr>
          <w:p>
            <w:pPr>
              <w:pStyle w:val="TableParagraph"/>
              <w:ind w:left="148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Количе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щихся</w:t>
            </w:r>
          </w:p>
        </w:tc>
        <w:tc>
          <w:tcPr>
            <w:tcW w:w="2091" w:type="dxa"/>
          </w:tcPr>
          <w:p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метапредметного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5211" w:type="dxa"/>
          </w:tcPr>
          <w:p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Название,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наличии)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методики.</w:t>
            </w:r>
          </w:p>
          <w:p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отслеживалась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Уровни,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(баллы/%)</w:t>
            </w:r>
          </w:p>
        </w:tc>
        <w:tc>
          <w:tcPr>
            <w:tcW w:w="2054" w:type="dxa"/>
          </w:tcPr>
          <w:p>
            <w:pPr>
              <w:pStyle w:val="TableParagraph"/>
              <w:ind w:left="513" w:right="427" w:hanging="68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стартовой</w:t>
            </w:r>
          </w:p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2066" w:type="dxa"/>
          </w:tcPr>
          <w:p>
            <w:pPr>
              <w:pStyle w:val="TableParagraph"/>
              <w:ind w:left="567" w:right="428" w:hanging="11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итоговой</w:t>
            </w:r>
          </w:p>
          <w:p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2018/</w:t>
            </w: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1 А</w:t>
            </w:r>
          </w:p>
        </w:tc>
        <w:tc>
          <w:tcPr>
            <w:tcW w:w="106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521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(мониторинг)</w:t>
            </w:r>
          </w:p>
        </w:tc>
        <w:tc>
          <w:tcPr>
            <w:tcW w:w="205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356" w:right="35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206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метапредметных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9" w:right="350"/>
              <w:jc w:val="center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54%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параллелях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через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дистанционный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конкурс-исследование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«ЭМУ-Эрудит»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Развития.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технологий-52%</w:t>
            </w:r>
          </w:p>
        </w:tc>
      </w:tr>
      <w:tr>
        <w:trPr>
          <w:trHeight w:val="273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Умный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заданий,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53%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предлагается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сложности.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справиться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выбрав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продукта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подходящий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 –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Ловкий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классы)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проверку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регулятивных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УУД.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компетентностно-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проблем: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трудности.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Показатели: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проблемы;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54%;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технологий;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продукта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68%;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внезапно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возникшие</w:t>
            </w:r>
          </w:p>
        </w:tc>
      </w:tr>
      <w:tr>
        <w:trPr>
          <w:trHeight w:val="278" w:hRule="atLeast"/>
        </w:trPr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внезапно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возникшие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неполадки</w:t>
            </w:r>
          </w:p>
        </w:tc>
        <w:tc>
          <w:tcPr>
            <w:tcW w:w="20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неполадки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54%</w:t>
            </w:r>
          </w:p>
        </w:tc>
      </w:tr>
    </w:tbl>
    <w:p>
      <w:pPr>
        <w:spacing w:after="0" w:line="259" w:lineRule="exact"/>
        <w:rPr>
          <w:sz w:val="24"/>
        </w:rPr>
        <w:sectPr>
          <w:type w:val="continuous"/>
          <w:pgSz w:w="16840" w:h="11910" w:orient="landscape"/>
          <w:pgMar w:top="780" w:bottom="280" w:left="1020" w:right="9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972"/>
        <w:gridCol w:w="1063"/>
        <w:gridCol w:w="2091"/>
        <w:gridCol w:w="5211"/>
        <w:gridCol w:w="2054"/>
        <w:gridCol w:w="2066"/>
      </w:tblGrid>
      <w:tr>
        <w:trPr>
          <w:trHeight w:val="1103" w:hRule="atLeast"/>
        </w:trPr>
        <w:tc>
          <w:tcPr>
            <w:tcW w:w="1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276" w:lineRule="exact"/>
              <w:ind w:left="107" w:right="685"/>
              <w:rPr>
                <w:sz w:val="24"/>
              </w:rPr>
            </w:pPr>
            <w:r>
              <w:rPr>
                <w:sz w:val="24"/>
              </w:rPr>
              <w:t>(средневзвешенный результат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 заданий по всем участникам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раунда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02"/>
              <w:rPr>
                <w:sz w:val="24"/>
              </w:rPr>
            </w:pPr>
            <w:r>
              <w:rPr>
                <w:sz w:val="24"/>
              </w:rPr>
              <w:t>2018/</w:t>
            </w: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1 А</w:t>
            </w:r>
          </w:p>
        </w:tc>
        <w:tc>
          <w:tcPr>
            <w:tcW w:w="106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</w:t>
            </w:r>
          </w:p>
        </w:tc>
        <w:tc>
          <w:tcPr>
            <w:tcW w:w="521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(мониторинг)</w:t>
            </w:r>
          </w:p>
        </w:tc>
        <w:tc>
          <w:tcPr>
            <w:tcW w:w="205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56" w:right="35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206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метапредметных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9" w:right="350"/>
              <w:jc w:val="center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параллелях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 –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через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дистанционный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конкурс-исследование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«ЭМУ-Эрудит»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 –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Развития.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43%;</w:t>
            </w:r>
          </w:p>
        </w:tc>
      </w:tr>
      <w:tr>
        <w:trPr>
          <w:trHeight w:val="273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Быстрый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проверку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УУД.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56%;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Смелый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источника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Устная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направлены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(навыки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 «Чтение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текстом»).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изучить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диаграмму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Показатели: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устная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(средневзвешенный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 участникам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раунда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0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02"/>
              <w:rPr>
                <w:sz w:val="24"/>
              </w:rPr>
            </w:pPr>
            <w:r>
              <w:rPr>
                <w:sz w:val="24"/>
              </w:rPr>
              <w:t>2018/</w:t>
            </w: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1 А</w:t>
            </w:r>
          </w:p>
        </w:tc>
        <w:tc>
          <w:tcPr>
            <w:tcW w:w="106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521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(мониторинг)</w:t>
            </w:r>
          </w:p>
        </w:tc>
        <w:tc>
          <w:tcPr>
            <w:tcW w:w="205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56" w:right="35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206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68%</w:t>
            </w:r>
          </w:p>
        </w:tc>
      </w:tr>
      <w:tr>
        <w:trPr>
          <w:trHeight w:val="275" w:hRule="atLeast"/>
        </w:trPr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метапредметных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9" w:right="350"/>
              <w:jc w:val="center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68%</w:t>
            </w:r>
          </w:p>
        </w:tc>
      </w:tr>
      <w:tr>
        <w:trPr>
          <w:trHeight w:val="278" w:hRule="atLeast"/>
        </w:trPr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параллелях</w:t>
            </w:r>
          </w:p>
        </w:tc>
        <w:tc>
          <w:tcPr>
            <w:tcW w:w="20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72%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6840" w:h="11910" w:orient="landscape"/>
          <w:pgMar w:top="840" w:bottom="280" w:left="1020" w:right="9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972"/>
        <w:gridCol w:w="1063"/>
        <w:gridCol w:w="2091"/>
        <w:gridCol w:w="5211"/>
        <w:gridCol w:w="2054"/>
        <w:gridCol w:w="2066"/>
      </w:tblGrid>
      <w:tr>
        <w:trPr>
          <w:trHeight w:val="5796" w:hRule="atLeast"/>
        </w:trPr>
        <w:tc>
          <w:tcPr>
            <w:tcW w:w="1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ind w:left="107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уровня начального общего образования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через Международный дистанционный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метапредметный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конкурс-исследование</w:t>
            </w:r>
          </w:p>
          <w:p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«ЭМУ-Эрудит» и Систему Мониторинга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Развития.</w:t>
            </w:r>
          </w:p>
          <w:p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b/>
                <w:sz w:val="24"/>
              </w:rPr>
              <w:t>Быстрый раунд</w:t>
            </w:r>
            <w:r>
              <w:rPr>
                <w:sz w:val="24"/>
              </w:rPr>
              <w:t>. Содержит 30 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игрового развивающего характера на проверку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УУД.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Смелый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источника</w:t>
            </w:r>
          </w:p>
          <w:p>
            <w:pPr>
              <w:pStyle w:val="TableParagraph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информации и 18 заданий, которые направлены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работа с текстом»). Участник должен изучить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текст, рисунок или диаграмму и ответить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spacing w:line="242" w:lineRule="auto"/>
              <w:ind w:left="107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Показатели: </w:t>
            </w:r>
            <w:r>
              <w:rPr>
                <w:sz w:val="24"/>
              </w:rPr>
              <w:t>анализ; синтез; сравнение;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аналогия; классификация; комбинаторика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результативности 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(средневзвешенный результат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раунда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Аналогия – 84%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71%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Комбинаторика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74%</w:t>
            </w:r>
          </w:p>
        </w:tc>
      </w:tr>
      <w:tr>
        <w:trPr>
          <w:trHeight w:val="3312" w:hRule="atLeast"/>
        </w:trPr>
        <w:tc>
          <w:tcPr>
            <w:tcW w:w="1155" w:type="dxa"/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2019/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2 А</w:t>
            </w:r>
          </w:p>
        </w:tc>
        <w:tc>
          <w:tcPr>
            <w:tcW w:w="1063" w:type="dxa"/>
          </w:tcPr>
          <w:p>
            <w:pPr>
              <w:pStyle w:val="TableParagraph"/>
              <w:spacing w:line="268" w:lineRule="exact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1" w:type="dxa"/>
          </w:tcPr>
          <w:p>
            <w:pPr>
              <w:pStyle w:val="TableParagraph"/>
              <w:ind w:left="11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211" w:type="dxa"/>
          </w:tcPr>
          <w:p>
            <w:pPr>
              <w:pStyle w:val="TableParagraph"/>
              <w:ind w:left="107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(мониторинг)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метапредметных</w:t>
            </w:r>
          </w:p>
          <w:p>
            <w:pPr>
              <w:pStyle w:val="TableParagraph"/>
              <w:ind w:left="107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 на всех параллелях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уровня начального общего образования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через Международный дистанционный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метапредметный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конкурс-исследование</w:t>
            </w:r>
          </w:p>
          <w:p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«ЭМУ-Эрудит» и Систему Мониторинга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Развития.</w:t>
            </w:r>
          </w:p>
          <w:p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b/>
                <w:sz w:val="24"/>
              </w:rPr>
              <w:t>Умный раунд</w:t>
            </w:r>
            <w:r>
              <w:rPr>
                <w:sz w:val="24"/>
              </w:rPr>
              <w:t>. Содержит 9 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проблемы.</w:t>
            </w:r>
          </w:p>
          <w:p>
            <w:pPr>
              <w:pStyle w:val="TableParagraph"/>
              <w:spacing w:line="270" w:lineRule="atLeast"/>
              <w:ind w:left="107" w:right="818"/>
              <w:rPr>
                <w:sz w:val="24"/>
              </w:rPr>
            </w:pPr>
            <w:r>
              <w:rPr>
                <w:sz w:val="24"/>
              </w:rPr>
              <w:t>Обучающемуся предлагается 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сложности.</w:t>
            </w:r>
          </w:p>
        </w:tc>
        <w:tc>
          <w:tcPr>
            <w:tcW w:w="2054" w:type="dxa"/>
          </w:tcPr>
          <w:p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 – 54%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</w:p>
          <w:p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64%</w:t>
            </w:r>
          </w:p>
          <w:p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технологий-52%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3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53%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  <w:tc>
          <w:tcPr>
            <w:tcW w:w="2066" w:type="dxa"/>
          </w:tcPr>
          <w:p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 – 61%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</w:p>
          <w:p>
            <w:pPr>
              <w:pStyle w:val="TableParagraph"/>
              <w:ind w:left="110" w:right="478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71%</w:t>
            </w:r>
          </w:p>
          <w:p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технологий-65%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10" w:right="33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 – 60%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840" w:bottom="280" w:left="1020" w:right="9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972"/>
        <w:gridCol w:w="1063"/>
        <w:gridCol w:w="2091"/>
        <w:gridCol w:w="5211"/>
        <w:gridCol w:w="2054"/>
        <w:gridCol w:w="2066"/>
      </w:tblGrid>
      <w:tr>
        <w:trPr>
          <w:trHeight w:val="4692" w:hRule="atLeast"/>
        </w:trPr>
        <w:tc>
          <w:tcPr>
            <w:tcW w:w="1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Участник должен справиться с ними, выбрав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подходящий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 решения.</w:t>
            </w:r>
          </w:p>
          <w:p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b/>
                <w:sz w:val="24"/>
              </w:rPr>
              <w:t>Ловкий раунд</w:t>
            </w:r>
            <w:r>
              <w:rPr>
                <w:sz w:val="24"/>
              </w:rPr>
              <w:t>. Содержит 12 (1-2 классы)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 на проверку регулятивных УУД.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тесте собраны компетентностно-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ориентированные задания разной трудности.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Показатели: </w:t>
            </w:r>
            <w:r>
              <w:rPr>
                <w:sz w:val="24"/>
              </w:rPr>
              <w:t>определение проблемы;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 технологий; 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продукта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07" w:right="2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Решение проблем: принятие решения; анализ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планирование; внезапно возникшие неполадки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результативности 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7" w:right="702"/>
              <w:jc w:val="both"/>
              <w:rPr>
                <w:sz w:val="24"/>
              </w:rPr>
            </w:pPr>
            <w:r>
              <w:rPr>
                <w:sz w:val="24"/>
              </w:rPr>
              <w:t>(средневзвешенный результат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раунда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054" w:type="dxa"/>
          </w:tcPr>
          <w:p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продукта</w:t>
            </w:r>
          </w:p>
          <w:p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деятельности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63%</w:t>
            </w:r>
          </w:p>
          <w:p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– 54%;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68%;</w:t>
            </w:r>
          </w:p>
          <w:p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внезапно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неполадки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54%</w:t>
            </w:r>
          </w:p>
        </w:tc>
        <w:tc>
          <w:tcPr>
            <w:tcW w:w="2066" w:type="dxa"/>
          </w:tcPr>
          <w:p>
            <w:pPr>
              <w:pStyle w:val="TableParagraph"/>
              <w:ind w:left="110" w:right="396"/>
              <w:rPr>
                <w:sz w:val="24"/>
              </w:rPr>
            </w:pPr>
            <w:r>
              <w:rPr>
                <w:sz w:val="24"/>
              </w:rPr>
              <w:t>результата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продукта</w:t>
            </w:r>
          </w:p>
          <w:p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деятельности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63%</w:t>
            </w:r>
          </w:p>
          <w:p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– 89%;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71%;</w:t>
            </w:r>
          </w:p>
          <w:p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внезапно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неполадки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62%</w:t>
            </w:r>
          </w:p>
        </w:tc>
      </w:tr>
      <w:tr>
        <w:trPr>
          <w:trHeight w:val="4416" w:hRule="atLeast"/>
        </w:trPr>
        <w:tc>
          <w:tcPr>
            <w:tcW w:w="1155" w:type="dxa"/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2019/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2 А</w:t>
            </w:r>
          </w:p>
        </w:tc>
        <w:tc>
          <w:tcPr>
            <w:tcW w:w="1063" w:type="dxa"/>
          </w:tcPr>
          <w:p>
            <w:pPr>
              <w:pStyle w:val="TableParagraph"/>
              <w:spacing w:line="268" w:lineRule="exact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1" w:type="dxa"/>
          </w:tcPr>
          <w:p>
            <w:pPr>
              <w:pStyle w:val="TableParagraph"/>
              <w:ind w:left="11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211" w:type="dxa"/>
          </w:tcPr>
          <w:p>
            <w:pPr>
              <w:pStyle w:val="TableParagraph"/>
              <w:ind w:left="107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(мониторинг)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метапредметных</w:t>
            </w:r>
          </w:p>
          <w:p>
            <w:pPr>
              <w:pStyle w:val="TableParagraph"/>
              <w:ind w:left="107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 на всех параллелях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уровня начального общего образования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через Международный дистанционный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метапредметный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конкурс-исследование</w:t>
            </w:r>
          </w:p>
          <w:p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«ЭМУ-Эрудит» и Систему Мониторинга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Развития.</w:t>
            </w:r>
          </w:p>
          <w:p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b/>
                <w:sz w:val="24"/>
              </w:rPr>
              <w:t>Быстрый раунд</w:t>
            </w:r>
            <w:r>
              <w:rPr>
                <w:sz w:val="24"/>
              </w:rPr>
              <w:t>. Содержит 30 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игрового развивающего характера на проверку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УУД.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Смелый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источника</w:t>
            </w:r>
          </w:p>
          <w:p>
            <w:pPr>
              <w:pStyle w:val="TableParagraph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информации и 18 заданий, которые направлены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текстом»).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изучить</w:t>
            </w:r>
          </w:p>
        </w:tc>
        <w:tc>
          <w:tcPr>
            <w:tcW w:w="2054" w:type="dxa"/>
          </w:tcPr>
          <w:p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38%</w:t>
            </w:r>
          </w:p>
          <w:p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43%;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234"/>
              <w:ind w:left="108" w:right="19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 – 56%;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78%</w:t>
            </w:r>
          </w:p>
        </w:tc>
        <w:tc>
          <w:tcPr>
            <w:tcW w:w="2066" w:type="dxa"/>
          </w:tcPr>
          <w:p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43%</w:t>
            </w:r>
          </w:p>
          <w:p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65%;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234"/>
              <w:ind w:left="110" w:right="2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 – 71%;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81%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840" w:bottom="280" w:left="1020" w:right="9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972"/>
        <w:gridCol w:w="1063"/>
        <w:gridCol w:w="2091"/>
        <w:gridCol w:w="5211"/>
        <w:gridCol w:w="2054"/>
        <w:gridCol w:w="2066"/>
      </w:tblGrid>
      <w:tr>
        <w:trPr>
          <w:trHeight w:val="2760" w:hRule="atLeast"/>
        </w:trPr>
        <w:tc>
          <w:tcPr>
            <w:tcW w:w="1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ind w:left="107" w:right="553"/>
              <w:jc w:val="both"/>
              <w:rPr>
                <w:sz w:val="24"/>
              </w:rPr>
            </w:pPr>
            <w:r>
              <w:rPr>
                <w:sz w:val="24"/>
              </w:rPr>
              <w:t>текст, рисунок или диаграмму и ответить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Показатели: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  <w:p>
            <w:pPr>
              <w:pStyle w:val="TableParagraph"/>
              <w:ind w:left="107" w:right="271"/>
              <w:jc w:val="both"/>
              <w:rPr>
                <w:sz w:val="24"/>
              </w:rPr>
            </w:pPr>
            <w:r>
              <w:rPr>
                <w:sz w:val="24"/>
              </w:rPr>
              <w:t>информации; поиск и понимание информации;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представление и интерпретация текста; устная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коммуникация</w:t>
            </w:r>
          </w:p>
          <w:p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7" w:right="702"/>
              <w:jc w:val="both"/>
              <w:rPr>
                <w:sz w:val="24"/>
              </w:rPr>
            </w:pPr>
            <w:r>
              <w:rPr>
                <w:sz w:val="24"/>
              </w:rPr>
              <w:t>(средневзвешенный результат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раунда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48" w:hRule="atLeast"/>
        </w:trPr>
        <w:tc>
          <w:tcPr>
            <w:tcW w:w="1155" w:type="dxa"/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2019/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2 А</w:t>
            </w:r>
          </w:p>
        </w:tc>
        <w:tc>
          <w:tcPr>
            <w:tcW w:w="1063" w:type="dxa"/>
          </w:tcPr>
          <w:p>
            <w:pPr>
              <w:pStyle w:val="TableParagraph"/>
              <w:spacing w:line="268" w:lineRule="exact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1" w:type="dxa"/>
          </w:tcPr>
          <w:p>
            <w:pPr>
              <w:pStyle w:val="TableParagraph"/>
              <w:ind w:left="110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211" w:type="dxa"/>
          </w:tcPr>
          <w:p>
            <w:pPr>
              <w:pStyle w:val="TableParagraph"/>
              <w:ind w:left="107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(мониторинг)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метапредметных</w:t>
            </w:r>
          </w:p>
          <w:p>
            <w:pPr>
              <w:pStyle w:val="TableParagraph"/>
              <w:ind w:left="107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 на всех параллелях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уровня начального общего образования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через Международный дистанционный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метапредметный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конкурс-исследование</w:t>
            </w:r>
          </w:p>
          <w:p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«ЭМУ-Эрудит» и Систему Мониторинга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Развития.</w:t>
            </w:r>
          </w:p>
          <w:p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b/>
                <w:sz w:val="24"/>
              </w:rPr>
              <w:t>Быстрый раунд</w:t>
            </w:r>
            <w:r>
              <w:rPr>
                <w:sz w:val="24"/>
              </w:rPr>
              <w:t>. Содержит 30 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игрового развивающего характера на проверку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УУД.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Смелый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источника</w:t>
            </w:r>
          </w:p>
          <w:p>
            <w:pPr>
              <w:pStyle w:val="TableParagraph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информации и 18 заданий, которые направлены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работа с текстом»). Участник должен изучить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текст, рисунок или диаграмму и ответить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spacing w:line="242" w:lineRule="auto"/>
              <w:ind w:left="107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Показатели: </w:t>
            </w:r>
            <w:r>
              <w:rPr>
                <w:sz w:val="24"/>
              </w:rPr>
              <w:t>анализ; синтез; сравнение;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аналогия; классификация; комбинаторика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результативности 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(средневзвешенный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 участникам</w:t>
            </w:r>
          </w:p>
        </w:tc>
        <w:tc>
          <w:tcPr>
            <w:tcW w:w="205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– 72%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68%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76%</w:t>
            </w:r>
          </w:p>
          <w:p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Аналогия – 81%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71%</w:t>
            </w:r>
          </w:p>
          <w:p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Комбинаторика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74%</w:t>
            </w:r>
          </w:p>
        </w:tc>
        <w:tc>
          <w:tcPr>
            <w:tcW w:w="20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78%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Синтез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81%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81%</w:t>
            </w:r>
          </w:p>
          <w:p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Аналогия – 84%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84%</w:t>
            </w:r>
          </w:p>
          <w:p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Комбинаторика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84%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1020" w:right="9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972"/>
        <w:gridCol w:w="1063"/>
        <w:gridCol w:w="2091"/>
        <w:gridCol w:w="5211"/>
        <w:gridCol w:w="2054"/>
        <w:gridCol w:w="2066"/>
      </w:tblGrid>
      <w:tr>
        <w:trPr>
          <w:trHeight w:val="412" w:hRule="atLeast"/>
        </w:trPr>
        <w:tc>
          <w:tcPr>
            <w:tcW w:w="1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раунда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05" w:hRule="atLeast"/>
        </w:trPr>
        <w:tc>
          <w:tcPr>
            <w:tcW w:w="1155" w:type="dxa"/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2020/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3 А</w:t>
            </w:r>
          </w:p>
        </w:tc>
        <w:tc>
          <w:tcPr>
            <w:tcW w:w="1063" w:type="dxa"/>
          </w:tcPr>
          <w:p>
            <w:pPr>
              <w:pStyle w:val="TableParagraph"/>
              <w:spacing w:line="268" w:lineRule="exact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1" w:type="dxa"/>
          </w:tcPr>
          <w:p>
            <w:pPr>
              <w:pStyle w:val="TableParagraph"/>
              <w:ind w:left="11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211" w:type="dxa"/>
          </w:tcPr>
          <w:p>
            <w:pPr>
              <w:pStyle w:val="TableParagraph"/>
              <w:ind w:left="107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(мониторинг)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метапредметных</w:t>
            </w:r>
          </w:p>
          <w:p>
            <w:pPr>
              <w:pStyle w:val="TableParagraph"/>
              <w:ind w:left="107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 на всех параллелях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уровня начального общего образования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через Международный дистанционный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метапредметный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конкурс-исследование</w:t>
            </w:r>
          </w:p>
          <w:p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«ЭМУ-Эрудит» и Систему Мониторинга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Развития.</w:t>
            </w:r>
          </w:p>
          <w:p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b/>
                <w:sz w:val="24"/>
              </w:rPr>
              <w:t>Умный раунд</w:t>
            </w:r>
            <w:r>
              <w:rPr>
                <w:sz w:val="24"/>
              </w:rPr>
              <w:t>. Содержит 9 заданий,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 умение решать проблемы.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Обучающемуся предлагается несколько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сложности.</w:t>
            </w:r>
          </w:p>
          <w:p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Участник должен справиться с ними, выбрав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подходящий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 решения.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b/>
                <w:sz w:val="24"/>
              </w:rPr>
              <w:t>Ловкий раунд</w:t>
            </w:r>
            <w:r>
              <w:rPr>
                <w:sz w:val="24"/>
              </w:rPr>
              <w:t>. Содержит 12 заданий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регулятивных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УУД.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тесте собраны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компетентностно-ориентированные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трудности.</w:t>
            </w:r>
          </w:p>
          <w:p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b/>
                <w:sz w:val="24"/>
              </w:rPr>
              <w:t>Показатели: </w:t>
            </w:r>
            <w:r>
              <w:rPr>
                <w:sz w:val="24"/>
              </w:rPr>
              <w:t>определение проблемы;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целеполагание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 технологий; 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07" w:right="2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Решение проблем: принятие решения; анализ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планирование; внезапно возникшие неполадки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результативности 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7" w:right="702"/>
              <w:jc w:val="both"/>
              <w:rPr>
                <w:sz w:val="24"/>
              </w:rPr>
            </w:pPr>
            <w:r>
              <w:rPr>
                <w:sz w:val="24"/>
              </w:rPr>
              <w:t>(средневзвешенный результат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раунда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054" w:type="dxa"/>
          </w:tcPr>
          <w:p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 – 61%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</w:p>
          <w:p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68%</w:t>
            </w:r>
          </w:p>
          <w:p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технологий-64%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</w:t>
            </w:r>
          </w:p>
          <w:p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деятельности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63%</w:t>
            </w:r>
          </w:p>
          <w:p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– 71%;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68%;</w:t>
            </w:r>
          </w:p>
          <w:p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внезапно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неполадки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62%</w:t>
            </w:r>
          </w:p>
        </w:tc>
        <w:tc>
          <w:tcPr>
            <w:tcW w:w="2066" w:type="dxa"/>
          </w:tcPr>
          <w:p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 – 71%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Целеполагание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</w:p>
          <w:p>
            <w:pPr>
              <w:pStyle w:val="TableParagraph"/>
              <w:ind w:left="110" w:right="478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71%</w:t>
            </w:r>
          </w:p>
          <w:p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технологий-68%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 – 68%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</w:t>
            </w:r>
          </w:p>
          <w:p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деятельности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68%</w:t>
            </w:r>
          </w:p>
          <w:p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– 89%;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89%;</w:t>
            </w:r>
          </w:p>
          <w:p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внезапно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неполадки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71%</w:t>
            </w:r>
          </w:p>
        </w:tc>
      </w:tr>
      <w:tr>
        <w:trPr>
          <w:trHeight w:val="827" w:hRule="atLeast"/>
        </w:trPr>
        <w:tc>
          <w:tcPr>
            <w:tcW w:w="1155" w:type="dxa"/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2020/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3 А</w:t>
            </w:r>
          </w:p>
        </w:tc>
        <w:tc>
          <w:tcPr>
            <w:tcW w:w="1063" w:type="dxa"/>
          </w:tcPr>
          <w:p>
            <w:pPr>
              <w:pStyle w:val="TableParagraph"/>
              <w:spacing w:line="268" w:lineRule="exact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1" w:type="dxa"/>
          </w:tcPr>
          <w:p>
            <w:pPr>
              <w:pStyle w:val="TableParagraph"/>
              <w:ind w:left="11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211" w:type="dxa"/>
          </w:tcPr>
          <w:p>
            <w:pPr>
              <w:pStyle w:val="TableParagraph"/>
              <w:ind w:left="107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(мониторинг)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метапредметных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параллелях</w:t>
            </w:r>
          </w:p>
        </w:tc>
        <w:tc>
          <w:tcPr>
            <w:tcW w:w="205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8" w:right="45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20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10" w:right="4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840" w:bottom="280" w:left="1020" w:right="9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972"/>
        <w:gridCol w:w="1063"/>
        <w:gridCol w:w="2091"/>
        <w:gridCol w:w="5211"/>
        <w:gridCol w:w="2054"/>
        <w:gridCol w:w="2066"/>
      </w:tblGrid>
      <w:tr>
        <w:trPr>
          <w:trHeight w:val="6348" w:hRule="atLeast"/>
        </w:trPr>
        <w:tc>
          <w:tcPr>
            <w:tcW w:w="1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ind w:left="107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уровня начального общего образования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через Международный дистанционный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метапредметный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конкурс-исследование</w:t>
            </w:r>
          </w:p>
          <w:p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«ЭМУ-Эрудит» и Систему Мониторинга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Развития.</w:t>
            </w:r>
          </w:p>
          <w:p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b/>
                <w:sz w:val="24"/>
              </w:rPr>
              <w:t>Быстрый раунд</w:t>
            </w:r>
            <w:r>
              <w:rPr>
                <w:sz w:val="24"/>
              </w:rPr>
              <w:t>. Содержит 30 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игрового развивающего характера на проверку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УУД.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Смелый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источника</w:t>
            </w:r>
          </w:p>
          <w:p>
            <w:pPr>
              <w:pStyle w:val="TableParagraph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информации и 18 заданий, которые направлены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работа с текстом»). Участник должен изучить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текст, рисунок или диаграмму и ответить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Показатели: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  <w:p>
            <w:pPr>
              <w:pStyle w:val="TableParagraph"/>
              <w:ind w:left="107" w:right="271"/>
              <w:jc w:val="both"/>
              <w:rPr>
                <w:sz w:val="24"/>
              </w:rPr>
            </w:pPr>
            <w:r>
              <w:rPr>
                <w:sz w:val="24"/>
              </w:rPr>
              <w:t>информации; поиск и понимание информации;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представление и интерпретация текста; устная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коммуникация</w:t>
            </w:r>
          </w:p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spacing w:line="276" w:lineRule="exact"/>
              <w:ind w:left="107" w:right="685"/>
              <w:rPr>
                <w:sz w:val="24"/>
              </w:rPr>
            </w:pPr>
            <w:r>
              <w:rPr>
                <w:sz w:val="24"/>
              </w:rPr>
              <w:t>(средневзвешенный результат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 заданий по всем участникам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раунда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05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43%</w:t>
            </w:r>
          </w:p>
          <w:p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65%;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 – 71%;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78%</w:t>
            </w:r>
          </w:p>
        </w:tc>
        <w:tc>
          <w:tcPr>
            <w:tcW w:w="20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48%</w:t>
            </w:r>
          </w:p>
          <w:p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71%;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 – 81%;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88%</w:t>
            </w:r>
          </w:p>
        </w:tc>
      </w:tr>
      <w:tr>
        <w:trPr>
          <w:trHeight w:val="2760" w:hRule="atLeast"/>
        </w:trPr>
        <w:tc>
          <w:tcPr>
            <w:tcW w:w="1155" w:type="dxa"/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2020/</w:t>
            </w: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3 А</w:t>
            </w:r>
          </w:p>
        </w:tc>
        <w:tc>
          <w:tcPr>
            <w:tcW w:w="1063" w:type="dxa"/>
          </w:tcPr>
          <w:p>
            <w:pPr>
              <w:pStyle w:val="TableParagraph"/>
              <w:spacing w:line="268" w:lineRule="exact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1" w:type="dxa"/>
          </w:tcPr>
          <w:p>
            <w:pPr>
              <w:pStyle w:val="TableParagraph"/>
              <w:ind w:left="790" w:right="100" w:hanging="65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211" w:type="dxa"/>
          </w:tcPr>
          <w:p>
            <w:pPr>
              <w:pStyle w:val="TableParagraph"/>
              <w:ind w:left="107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Независимая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(мониторинг)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метапредметных</w:t>
            </w:r>
          </w:p>
          <w:p>
            <w:pPr>
              <w:pStyle w:val="TableParagraph"/>
              <w:ind w:left="107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 на всех параллелях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уровня начального общего образования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через Международный дистанционный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метапредметный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конкурс-исследование</w:t>
            </w:r>
          </w:p>
          <w:p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«ЭМУ-Эрудит» и Систему Мониторинга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Развития.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Быстрый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проверку</w:t>
            </w:r>
          </w:p>
        </w:tc>
        <w:tc>
          <w:tcPr>
            <w:tcW w:w="205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– 78%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78%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81%</w:t>
            </w:r>
          </w:p>
          <w:p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Аналогия – 84%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84%</w:t>
            </w:r>
          </w:p>
          <w:p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Комбинаторика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84%</w:t>
            </w:r>
          </w:p>
        </w:tc>
        <w:tc>
          <w:tcPr>
            <w:tcW w:w="20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81%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Синтез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84%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88%</w:t>
            </w:r>
          </w:p>
          <w:p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Аналогия – 88%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90%</w:t>
            </w:r>
          </w:p>
          <w:p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Комбинаторика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88%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1020" w:right="9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972"/>
        <w:gridCol w:w="1063"/>
        <w:gridCol w:w="2091"/>
        <w:gridCol w:w="5211"/>
        <w:gridCol w:w="2054"/>
        <w:gridCol w:w="2066"/>
      </w:tblGrid>
      <w:tr>
        <w:trPr>
          <w:trHeight w:val="3864" w:hRule="atLeast"/>
        </w:trPr>
        <w:tc>
          <w:tcPr>
            <w:tcW w:w="1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11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УУД.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Смелый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раунд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источника</w:t>
            </w:r>
          </w:p>
          <w:p>
            <w:pPr>
              <w:pStyle w:val="TableParagraph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информации и 18 заданий, которые направлены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работа с текстом»). Участник должен изучить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текст, рисунок или диаграмму и ответить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вопросы.</w:t>
            </w:r>
          </w:p>
          <w:p>
            <w:pPr>
              <w:pStyle w:val="TableParagraph"/>
              <w:spacing w:line="242" w:lineRule="auto"/>
              <w:ind w:left="107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Показатели: </w:t>
            </w:r>
            <w:r>
              <w:rPr>
                <w:sz w:val="24"/>
              </w:rPr>
              <w:t>анализ; синтез; сравнение;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аналогия; классификация; комбинаторика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результативности 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(средневзвешенный результат 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участникам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раунда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line="272" w:lineRule="exact" w:before="90"/>
        <w:ind w:left="679" w:right="0" w:firstLine="0"/>
        <w:jc w:val="both"/>
        <w:rPr>
          <w:b/>
          <w:sz w:val="24"/>
        </w:rPr>
      </w:pPr>
      <w:r>
        <w:rPr>
          <w:b/>
          <w:sz w:val="24"/>
        </w:rPr>
        <w:t>Краткий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комментарий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работника</w:t>
      </w:r>
    </w:p>
    <w:p>
      <w:pPr>
        <w:pStyle w:val="BodyText"/>
        <w:ind w:left="112" w:right="149" w:firstLine="566"/>
        <w:jc w:val="both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УУД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использован</w:t>
      </w:r>
      <w:r>
        <w:rPr>
          <w:spacing w:val="1"/>
        </w:rPr>
        <w:t> </w:t>
      </w:r>
      <w:r>
        <w:rPr/>
        <w:t>инструментарий,</w:t>
      </w:r>
      <w:r>
        <w:rPr>
          <w:spacing w:val="1"/>
        </w:rPr>
        <w:t> </w:t>
      </w:r>
      <w:r>
        <w:rPr/>
        <w:t>разработанный автономной некоммерческой</w:t>
      </w:r>
      <w:r>
        <w:rPr>
          <w:spacing w:val="1"/>
        </w:rPr>
        <w:t> </w:t>
      </w:r>
      <w:r>
        <w:rPr/>
        <w:t>организацией</w:t>
      </w:r>
      <w:r>
        <w:rPr>
          <w:spacing w:val="60"/>
        </w:rPr>
        <w:t> </w:t>
      </w:r>
      <w:r>
        <w:rPr/>
        <w:t>«Центр</w:t>
      </w:r>
      <w:r>
        <w:rPr>
          <w:spacing w:val="60"/>
        </w:rPr>
        <w:t> </w:t>
      </w:r>
      <w:r>
        <w:rPr/>
        <w:t>Развития Молодёжи» (г. Екатеринбург). Диагностика проводится один</w:t>
      </w:r>
      <w:r>
        <w:rPr>
          <w:spacing w:val="1"/>
        </w:rPr>
        <w:t> </w:t>
      </w:r>
      <w:r>
        <w:rPr/>
        <w:t>раз в год (в рамках международного дистанционного метапредметного конкурса-исследования «ЭМУ-Эрудит»). Результаты участия детей в</w:t>
      </w:r>
      <w:r>
        <w:rPr>
          <w:spacing w:val="1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«Центра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Молодёжи»</w:t>
      </w:r>
      <w:r>
        <w:rPr>
          <w:spacing w:val="1"/>
        </w:rPr>
        <w:t> </w:t>
      </w:r>
      <w:r>
        <w:rPr/>
        <w:t>обрабатываются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(СиМоРа),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инструмент,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отслеживать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СиМоРа</w:t>
      </w:r>
      <w:r>
        <w:rPr>
          <w:spacing w:val="1"/>
        </w:rPr>
        <w:t> </w:t>
      </w:r>
      <w:r>
        <w:rPr/>
        <w:t>заводится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конкурсов</w:t>
      </w:r>
      <w:r>
        <w:rPr>
          <w:spacing w:val="1"/>
        </w:rPr>
        <w:t> </w:t>
      </w:r>
      <w:r>
        <w:rPr/>
        <w:t>«ЭМУ».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СиМоРа,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имеем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рейтинговую и статистическую информацию, но и осуществлять мониторинг уровня сформированности метапредметных умений каждого</w:t>
      </w:r>
      <w:r>
        <w:rPr>
          <w:spacing w:val="1"/>
        </w:rPr>
        <w:t> </w:t>
      </w:r>
      <w:r>
        <w:rPr/>
        <w:t>учащегося и аналитику</w:t>
      </w:r>
      <w:r>
        <w:rPr>
          <w:spacing w:val="-3"/>
        </w:rPr>
        <w:t> </w:t>
      </w:r>
      <w:r>
        <w:rPr/>
        <w:t>по классу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ind w:left="821"/>
        <w:jc w:val="both"/>
      </w:pPr>
      <w:r>
        <w:rPr/>
        <w:t>Результаты</w:t>
      </w:r>
      <w:r>
        <w:rPr>
          <w:spacing w:val="-3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подтверждают</w:t>
      </w:r>
      <w:r>
        <w:rPr>
          <w:spacing w:val="-2"/>
        </w:rPr>
        <w:t> </w:t>
      </w:r>
      <w:r>
        <w:rPr/>
        <w:t>положительную</w:t>
      </w:r>
      <w:r>
        <w:rPr>
          <w:spacing w:val="-3"/>
        </w:rPr>
        <w:t> </w:t>
      </w:r>
      <w:r>
        <w:rPr/>
        <w:t>динамику</w:t>
      </w:r>
      <w:r>
        <w:rPr>
          <w:spacing w:val="-8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метапредметных</w:t>
      </w:r>
      <w:r>
        <w:rPr>
          <w:spacing w:val="-2"/>
        </w:rPr>
        <w:t> </w:t>
      </w:r>
      <w:r>
        <w:rPr/>
        <w:t>УУД</w:t>
      </w:r>
      <w:r>
        <w:rPr>
          <w:spacing w:val="-2"/>
        </w:rPr>
        <w:t> </w:t>
      </w:r>
      <w:r>
        <w:rPr/>
        <w:t>у</w:t>
      </w:r>
      <w:r>
        <w:rPr>
          <w:spacing w:val="-10"/>
        </w:rPr>
        <w:t> </w:t>
      </w:r>
      <w:r>
        <w:rPr/>
        <w:t>обучающихся.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spacing w:before="0"/>
        <w:ind w:left="1733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4608829</wp:posOffset>
            </wp:positionH>
            <wp:positionV relativeFrom="paragraph">
              <wp:posOffset>-271801</wp:posOffset>
            </wp:positionV>
            <wp:extent cx="4943475" cy="18192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16</w:t>
      </w:r>
      <w:r>
        <w:rPr>
          <w:spacing w:val="-1"/>
          <w:sz w:val="28"/>
        </w:rPr>
        <w:t> </w:t>
      </w:r>
      <w:r>
        <w:rPr>
          <w:sz w:val="28"/>
        </w:rPr>
        <w:t>ноября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sectPr>
      <w:pgSz w:w="16840" w:h="11910" w:orient="landscape"/>
      <w:pgMar w:top="84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2021-11-17T15:18:38Z</dcterms:created>
  <dcterms:modified xsi:type="dcterms:W3CDTF">2021-11-17T15:18:38Z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2021-11-17T00:00:00Z</vt:filetime>
  </property>
</Properties>
</file>